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00" w:type="dxa"/>
        <w:tblInd w:w="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"/>
        <w:gridCol w:w="1644"/>
        <w:gridCol w:w="499"/>
        <w:gridCol w:w="1084"/>
        <w:gridCol w:w="1800"/>
        <w:gridCol w:w="4392"/>
      </w:tblGrid>
      <w:tr w:rsidR="00C04755" w:rsidTr="00C04755">
        <w:tc>
          <w:tcPr>
            <w:tcW w:w="3708" w:type="dxa"/>
            <w:gridSpan w:val="4"/>
            <w:hideMark/>
          </w:tcPr>
          <w:p w:rsidR="00C04755" w:rsidRDefault="00C047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Управление образования</w:t>
            </w:r>
          </w:p>
          <w:p w:rsidR="00C04755" w:rsidRDefault="00C047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администрации</w:t>
            </w:r>
          </w:p>
          <w:p w:rsidR="00C04755" w:rsidRDefault="00C047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Ленинск-Кузнецкого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муниципального округа</w:t>
            </w:r>
          </w:p>
          <w:p w:rsidR="00C04755" w:rsidRDefault="00C0475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Кемеровской области</w:t>
            </w:r>
          </w:p>
        </w:tc>
        <w:tc>
          <w:tcPr>
            <w:tcW w:w="1800" w:type="dxa"/>
            <w:vMerge w:val="restart"/>
          </w:tcPr>
          <w:p w:rsidR="00C04755" w:rsidRDefault="00C04755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2" w:type="dxa"/>
            <w:vMerge w:val="restart"/>
            <w:hideMark/>
          </w:tcPr>
          <w:p w:rsidR="00C04755" w:rsidRDefault="00C04755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Руководителям школ</w:t>
            </w:r>
          </w:p>
        </w:tc>
      </w:tr>
      <w:tr w:rsidR="00C04755" w:rsidTr="00C04755">
        <w:tc>
          <w:tcPr>
            <w:tcW w:w="3708" w:type="dxa"/>
            <w:gridSpan w:val="4"/>
            <w:hideMark/>
          </w:tcPr>
          <w:p w:rsidR="00C04755" w:rsidRDefault="00C04755">
            <w:pPr>
              <w:jc w:val="center"/>
              <w:rPr>
                <w:sz w:val="22"/>
                <w:szCs w:val="22"/>
                <w:lang w:eastAsia="en-US"/>
              </w:rPr>
            </w:pPr>
            <w:smartTag w:uri="urn:schemas-microsoft-com:office:smarttags" w:element="metricconverter">
              <w:smartTagPr>
                <w:attr w:name="ProductID" w:val="652507, г"/>
              </w:smartTagPr>
              <w:r>
                <w:rPr>
                  <w:sz w:val="22"/>
                  <w:szCs w:val="22"/>
                  <w:lang w:eastAsia="en-US"/>
                </w:rPr>
                <w:t>652507, г</w:t>
              </w:r>
            </w:smartTag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Ленинск-Кузнецкий</w:t>
            </w:r>
            <w:proofErr w:type="spellEnd"/>
            <w:r>
              <w:rPr>
                <w:sz w:val="22"/>
                <w:szCs w:val="22"/>
                <w:lang w:eastAsia="en-US"/>
              </w:rPr>
              <w:t>, пр</w:t>
            </w:r>
            <w:proofErr w:type="gramStart"/>
            <w:r>
              <w:rPr>
                <w:sz w:val="22"/>
                <w:szCs w:val="22"/>
                <w:lang w:eastAsia="en-US"/>
              </w:rPr>
              <w:t>.Л</w:t>
            </w:r>
            <w:proofErr w:type="gramEnd"/>
            <w:r>
              <w:rPr>
                <w:sz w:val="22"/>
                <w:szCs w:val="22"/>
                <w:lang w:eastAsia="en-US"/>
              </w:rPr>
              <w:t>енина, 7</w:t>
            </w:r>
          </w:p>
          <w:p w:rsidR="00C04755" w:rsidRDefault="00C047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тел./факс 7-27-55</w:t>
            </w:r>
          </w:p>
          <w:p w:rsidR="00C04755" w:rsidRDefault="00C0475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E</w:t>
            </w:r>
            <w:r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val="en-US" w:eastAsia="en-US"/>
              </w:rPr>
              <w:t>mail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ruoik</w:t>
            </w:r>
            <w:proofErr w:type="spellEnd"/>
            <w:r>
              <w:rPr>
                <w:sz w:val="22"/>
                <w:szCs w:val="22"/>
                <w:lang w:eastAsia="en-US"/>
              </w:rPr>
              <w:t>@</w:t>
            </w:r>
            <w:r>
              <w:rPr>
                <w:sz w:val="22"/>
                <w:szCs w:val="22"/>
                <w:lang w:val="en-US" w:eastAsia="en-US"/>
              </w:rPr>
              <w:t>mail</w:t>
            </w:r>
            <w:r>
              <w:rPr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04755" w:rsidRDefault="00C0475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04755" w:rsidRDefault="00C04755">
            <w:pPr>
              <w:rPr>
                <w:lang w:eastAsia="en-US"/>
              </w:rPr>
            </w:pPr>
          </w:p>
        </w:tc>
      </w:tr>
      <w:tr w:rsidR="00C04755" w:rsidTr="00C04755">
        <w:trPr>
          <w:gridAfter w:val="2"/>
          <w:wAfter w:w="6192" w:type="dxa"/>
        </w:trPr>
        <w:tc>
          <w:tcPr>
            <w:tcW w:w="481" w:type="dxa"/>
            <w:hideMark/>
          </w:tcPr>
          <w:p w:rsidR="00C04755" w:rsidRDefault="00C04755">
            <w:pPr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755" w:rsidRDefault="008120FB" w:rsidP="008F353F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B53E2B">
              <w:rPr>
                <w:lang w:eastAsia="en-US"/>
              </w:rPr>
              <w:t>.02.202</w:t>
            </w:r>
            <w:r w:rsidR="008F353F">
              <w:rPr>
                <w:lang w:eastAsia="en-US"/>
              </w:rPr>
              <w:t>4</w:t>
            </w:r>
          </w:p>
        </w:tc>
        <w:tc>
          <w:tcPr>
            <w:tcW w:w="499" w:type="dxa"/>
            <w:hideMark/>
          </w:tcPr>
          <w:p w:rsidR="00C04755" w:rsidRDefault="00C047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755" w:rsidRDefault="003049D3">
            <w:pPr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</w:tr>
    </w:tbl>
    <w:p w:rsidR="00C04755" w:rsidRDefault="00C04755" w:rsidP="00C04755">
      <w:pPr>
        <w:jc w:val="center"/>
      </w:pPr>
    </w:p>
    <w:p w:rsidR="00C04755" w:rsidRDefault="00C04755" w:rsidP="00C04755">
      <w:pPr>
        <w:jc w:val="center"/>
      </w:pPr>
      <w:r>
        <w:t>Уважаемые руководители!</w:t>
      </w:r>
    </w:p>
    <w:p w:rsidR="00C04755" w:rsidRDefault="00C04755" w:rsidP="00C04755">
      <w:pPr>
        <w:jc w:val="center"/>
        <w:rPr>
          <w:sz w:val="24"/>
          <w:szCs w:val="24"/>
        </w:rPr>
      </w:pPr>
    </w:p>
    <w:p w:rsidR="00C04755" w:rsidRDefault="00C04755" w:rsidP="00C04755">
      <w:pPr>
        <w:ind w:firstLine="708"/>
        <w:jc w:val="both"/>
      </w:pPr>
      <w:r>
        <w:t>С целью подготовки к проведению  оздоровительной кампании в летний период 202</w:t>
      </w:r>
      <w:r w:rsidR="008F353F">
        <w:t>4</w:t>
      </w:r>
      <w:r>
        <w:t xml:space="preserve"> года управление образования администрации </w:t>
      </w:r>
      <w:proofErr w:type="spellStart"/>
      <w:proofErr w:type="gramStart"/>
      <w:r>
        <w:t>Ленинск-Кузнецкого</w:t>
      </w:r>
      <w:proofErr w:type="spellEnd"/>
      <w:proofErr w:type="gramEnd"/>
      <w:r>
        <w:t xml:space="preserve"> муниципального округа направляет информацию.</w:t>
      </w:r>
    </w:p>
    <w:p w:rsidR="00C04755" w:rsidRDefault="00C04755" w:rsidP="00C04755">
      <w:pPr>
        <w:ind w:firstLine="708"/>
        <w:jc w:val="both"/>
      </w:pPr>
      <w:r>
        <w:rPr>
          <w:b/>
        </w:rPr>
        <w:t xml:space="preserve">С </w:t>
      </w:r>
      <w:r w:rsidR="008F353F">
        <w:rPr>
          <w:b/>
        </w:rPr>
        <w:t>1</w:t>
      </w:r>
      <w:r w:rsidR="008120FB">
        <w:rPr>
          <w:b/>
        </w:rPr>
        <w:t>5</w:t>
      </w:r>
      <w:r>
        <w:rPr>
          <w:b/>
        </w:rPr>
        <w:t xml:space="preserve">  февраля по 15 марта  202</w:t>
      </w:r>
      <w:r w:rsidR="008F353F">
        <w:rPr>
          <w:b/>
        </w:rPr>
        <w:t>4</w:t>
      </w:r>
      <w:r>
        <w:rPr>
          <w:b/>
        </w:rPr>
        <w:t xml:space="preserve"> года</w:t>
      </w:r>
      <w:r>
        <w:t xml:space="preserve"> общеобразовательные </w:t>
      </w:r>
      <w:r w:rsidR="008F353F">
        <w:t>организации</w:t>
      </w:r>
      <w:r>
        <w:t xml:space="preserve"> должны провести заявочную кампанию по сбору заявок на отдых детей в 202</w:t>
      </w:r>
      <w:r w:rsidR="008F353F">
        <w:t>4</w:t>
      </w:r>
      <w:r>
        <w:t xml:space="preserve"> году и проведению информационной работы с родителями (законными представителями) обучающихся.</w:t>
      </w:r>
    </w:p>
    <w:p w:rsidR="00C04755" w:rsidRDefault="00C04755" w:rsidP="00C04755">
      <w:pPr>
        <w:ind w:firstLine="708"/>
        <w:jc w:val="both"/>
      </w:pPr>
      <w:r>
        <w:t xml:space="preserve">В ходе заявочной кампании необходимо разъяснить родителям (законным представителям) формы отдыха и оздоровления, проводимые за счёт средств местного бюджета и субсидии из областного бюджета (лагеря с дневным пребыванием, лагеря труда и отдыха, лагерь палаточного типа, </w:t>
      </w:r>
      <w:proofErr w:type="spellStart"/>
      <w:r>
        <w:t>малозатратные</w:t>
      </w:r>
      <w:proofErr w:type="spellEnd"/>
      <w:r>
        <w:t xml:space="preserve"> формы отдыха).</w:t>
      </w:r>
    </w:p>
    <w:p w:rsidR="00C04755" w:rsidRDefault="00C04755" w:rsidP="00C04755">
      <w:pPr>
        <w:ind w:firstLine="708"/>
        <w:jc w:val="both"/>
        <w:rPr>
          <w:b/>
        </w:rPr>
      </w:pPr>
      <w:r>
        <w:t>В летний период 202</w:t>
      </w:r>
      <w:r w:rsidR="008F353F">
        <w:t>4</w:t>
      </w:r>
      <w:r>
        <w:t xml:space="preserve"> года планируется  организация лагерей с дневным пребыванием, лагерей труда и отдыха при школах. </w:t>
      </w:r>
      <w:r>
        <w:rPr>
          <w:b/>
        </w:rPr>
        <w:t xml:space="preserve">Планируемая  </w:t>
      </w:r>
      <w:r>
        <w:t xml:space="preserve">стоимость питания – </w:t>
      </w:r>
      <w:r>
        <w:rPr>
          <w:b/>
        </w:rPr>
        <w:t>120 рублей в день</w:t>
      </w:r>
      <w:r>
        <w:t xml:space="preserve">, продолжительность  сезона  – </w:t>
      </w:r>
      <w:r>
        <w:rPr>
          <w:b/>
        </w:rPr>
        <w:t>15 рабочих дней (понедельник-пятница)</w:t>
      </w:r>
      <w:r>
        <w:t>. На базе МКОУ «</w:t>
      </w:r>
      <w:proofErr w:type="spellStart"/>
      <w:r>
        <w:t>К</w:t>
      </w:r>
      <w:r w:rsidR="008F353F">
        <w:t>раснинская</w:t>
      </w:r>
      <w:proofErr w:type="spellEnd"/>
      <w:r w:rsidR="008F353F">
        <w:t xml:space="preserve"> школа-интернат» в июн</w:t>
      </w:r>
      <w:r>
        <w:t xml:space="preserve">е </w:t>
      </w:r>
      <w:r w:rsidR="008F353F">
        <w:t xml:space="preserve">и июле </w:t>
      </w:r>
      <w:r>
        <w:t>202</w:t>
      </w:r>
      <w:r w:rsidR="008F353F">
        <w:t>4</w:t>
      </w:r>
      <w:r>
        <w:t xml:space="preserve"> года будет организован лагерь палаточного типа с круглосуточным пребыванием с проживанием в палатках (</w:t>
      </w:r>
      <w:r w:rsidR="00B53E2B" w:rsidRPr="00B53E2B">
        <w:rPr>
          <w:b/>
        </w:rPr>
        <w:t xml:space="preserve">смена - </w:t>
      </w:r>
      <w:r w:rsidR="008F353F">
        <w:rPr>
          <w:b/>
        </w:rPr>
        <w:t>5</w:t>
      </w:r>
      <w:r w:rsidRPr="00B53E2B">
        <w:rPr>
          <w:b/>
        </w:rPr>
        <w:t xml:space="preserve"> дней, </w:t>
      </w:r>
      <w:r w:rsidR="008F353F">
        <w:t>4</w:t>
      </w:r>
      <w:r>
        <w:t xml:space="preserve"> смены по 50 человек</w:t>
      </w:r>
      <w:r w:rsidR="00AE7072">
        <w:t xml:space="preserve">, 1 смена </w:t>
      </w:r>
      <w:r w:rsidR="008F353F">
        <w:t>24</w:t>
      </w:r>
      <w:r w:rsidR="00AE7072">
        <w:t>-</w:t>
      </w:r>
      <w:r w:rsidR="008F353F">
        <w:t>28 июня, 2 смена 0</w:t>
      </w:r>
      <w:r w:rsidR="00AE7072">
        <w:t>1-</w:t>
      </w:r>
      <w:r w:rsidR="008F353F">
        <w:t>05 июля</w:t>
      </w:r>
      <w:r w:rsidR="00AE7072">
        <w:t xml:space="preserve">, 3 смена </w:t>
      </w:r>
      <w:r w:rsidR="008F353F">
        <w:t>08</w:t>
      </w:r>
      <w:r w:rsidR="00AE7072">
        <w:t>-</w:t>
      </w:r>
      <w:r w:rsidR="008F353F">
        <w:t>12</w:t>
      </w:r>
      <w:r>
        <w:t xml:space="preserve"> июля</w:t>
      </w:r>
      <w:r w:rsidR="008F353F">
        <w:t>,</w:t>
      </w:r>
      <w:r w:rsidR="008F353F" w:rsidRPr="008F353F">
        <w:t xml:space="preserve"> </w:t>
      </w:r>
      <w:r w:rsidR="008120FB">
        <w:t>4 смена 15-19 июля</w:t>
      </w:r>
      <w:r>
        <w:t xml:space="preserve">). </w:t>
      </w:r>
      <w:r>
        <w:rPr>
          <w:b/>
        </w:rPr>
        <w:t xml:space="preserve">Планируемая </w:t>
      </w:r>
      <w:r w:rsidRPr="008F353F">
        <w:t>стоимость питания</w:t>
      </w:r>
      <w:r>
        <w:rPr>
          <w:b/>
        </w:rPr>
        <w:t xml:space="preserve"> - 220 рублей в день</w:t>
      </w:r>
      <w:r>
        <w:t xml:space="preserve">. </w:t>
      </w:r>
      <w:r>
        <w:rPr>
          <w:b/>
        </w:rPr>
        <w:t>Для организации работы в лагере палаточного типа школы предоставляют количество детей в соответствии с распределением управления образования и по два педагогических работника.</w:t>
      </w:r>
    </w:p>
    <w:p w:rsidR="00C04755" w:rsidRDefault="00C04755" w:rsidP="00C04755">
      <w:pPr>
        <w:ind w:firstLine="708"/>
        <w:jc w:val="both"/>
      </w:pPr>
      <w:r>
        <w:t xml:space="preserve"> Для детей из приёмных, опекаемых семей, </w:t>
      </w:r>
      <w:r>
        <w:rPr>
          <w:b/>
        </w:rPr>
        <w:t>детей участников специальной военной операции</w:t>
      </w:r>
      <w:r>
        <w:t xml:space="preserve"> лагеря при школах организуются за счёт средств областного и местного бюджетов. Для других категорий – на условиях </w:t>
      </w:r>
      <w:proofErr w:type="spellStart"/>
      <w:r>
        <w:t>софинансирования</w:t>
      </w:r>
      <w:proofErr w:type="spellEnd"/>
      <w:r>
        <w:t xml:space="preserve"> родителями (законными представителями). Размер родительской платы планируется  </w:t>
      </w:r>
      <w:r>
        <w:rPr>
          <w:b/>
        </w:rPr>
        <w:t xml:space="preserve">500 рублей (для лагерей с дневным пребыванием, лагерей труда и отдыха), </w:t>
      </w:r>
      <w:r w:rsidR="001D3F92">
        <w:rPr>
          <w:b/>
        </w:rPr>
        <w:t>45</w:t>
      </w:r>
      <w:r>
        <w:rPr>
          <w:b/>
        </w:rPr>
        <w:t>0 рублей для лагеря палаточного типа)</w:t>
      </w:r>
      <w:r>
        <w:t xml:space="preserve">. Бюджетные средства будут использоваться для страхования детей, организации  питания (двухразовое в оздоровительных лагерях, лагерях труда и отдыха; пятиразовое в лагере палаточного типа). </w:t>
      </w:r>
    </w:p>
    <w:p w:rsidR="00C04755" w:rsidRDefault="00C04755" w:rsidP="00C04755">
      <w:pPr>
        <w:ind w:firstLine="708"/>
        <w:jc w:val="both"/>
        <w:rPr>
          <w:b/>
        </w:rPr>
      </w:pPr>
      <w:r>
        <w:rPr>
          <w:b/>
        </w:rPr>
        <w:lastRenderedPageBreak/>
        <w:t>Сбор заявок на отдых и оздоровление детей  в загородных лагерях, санаториях за счёт средств местного и областного бюджетов в летний период 202</w:t>
      </w:r>
      <w:r w:rsidR="008F353F">
        <w:rPr>
          <w:b/>
        </w:rPr>
        <w:t>4</w:t>
      </w:r>
      <w:r>
        <w:rPr>
          <w:b/>
        </w:rPr>
        <w:t xml:space="preserve"> года не проводи</w:t>
      </w:r>
      <w:r w:rsidR="008F353F">
        <w:rPr>
          <w:b/>
        </w:rPr>
        <w:t>тся</w:t>
      </w:r>
      <w:r>
        <w:rPr>
          <w:b/>
        </w:rPr>
        <w:t xml:space="preserve">. </w:t>
      </w:r>
    </w:p>
    <w:p w:rsidR="00C04755" w:rsidRDefault="00C04755" w:rsidP="00C04755">
      <w:pPr>
        <w:ind w:firstLine="708"/>
        <w:jc w:val="both"/>
      </w:pPr>
      <w:r>
        <w:t xml:space="preserve">В ходе заявочной кампании необходимо довести до родителей (законных представителей) информацию о  компенсации части родительской платы за самостоятельно приобретённые путёвки,  собрать заявки на компенсацию и передать в управление образования (при наличии желающих) </w:t>
      </w:r>
      <w:r>
        <w:rPr>
          <w:b/>
        </w:rPr>
        <w:t>в срок до 15.03.202</w:t>
      </w:r>
      <w:r w:rsidR="008F353F">
        <w:rPr>
          <w:b/>
        </w:rPr>
        <w:t>4</w:t>
      </w:r>
      <w:r>
        <w:rPr>
          <w:b/>
        </w:rPr>
        <w:t xml:space="preserve"> Пробст К.В.</w:t>
      </w:r>
    </w:p>
    <w:p w:rsidR="00C04755" w:rsidRDefault="00C04755" w:rsidP="00C04755">
      <w:pPr>
        <w:ind w:firstLine="708"/>
        <w:jc w:val="both"/>
      </w:pPr>
      <w:r>
        <w:t>В 202</w:t>
      </w:r>
      <w:r w:rsidR="008F353F">
        <w:t>4</w:t>
      </w:r>
      <w:r>
        <w:t xml:space="preserve"> году планируется возмещение (компенсация):</w:t>
      </w:r>
    </w:p>
    <w:p w:rsidR="00C04755" w:rsidRDefault="00C04755" w:rsidP="00ED7AE1">
      <w:pPr>
        <w:ind w:firstLine="709"/>
        <w:jc w:val="both"/>
      </w:pPr>
      <w:r>
        <w:t>юридическим лицам – 10 % от стоимости путёвки (из расчёта санаторий- 1</w:t>
      </w:r>
      <w:r w:rsidR="008120FB">
        <w:t>600</w:t>
      </w:r>
      <w:r>
        <w:t xml:space="preserve"> рублей в день, 24 дня; лагерь – </w:t>
      </w:r>
      <w:r w:rsidR="008120FB">
        <w:t>1300</w:t>
      </w:r>
      <w:r>
        <w:t xml:space="preserve"> рублей в день, 21 день); </w:t>
      </w:r>
    </w:p>
    <w:p w:rsidR="00C04755" w:rsidRDefault="00C04755" w:rsidP="00ED7AE1">
      <w:pPr>
        <w:ind w:firstLine="709"/>
        <w:jc w:val="both"/>
      </w:pPr>
      <w:r>
        <w:t xml:space="preserve">физическим лицам (льготные категории) – 30% от стоимости путёвки (из расчёта санаторий- </w:t>
      </w:r>
      <w:r w:rsidR="008120FB">
        <w:t>1600</w:t>
      </w:r>
      <w:r>
        <w:t xml:space="preserve"> рублей в день, 24 дня; лагерь – </w:t>
      </w:r>
      <w:r w:rsidR="008120FB">
        <w:t>1300</w:t>
      </w:r>
      <w:r>
        <w:t xml:space="preserve"> рублей в день, 21 день);</w:t>
      </w:r>
    </w:p>
    <w:p w:rsidR="00C04755" w:rsidRDefault="00C04755" w:rsidP="00ED7AE1">
      <w:pPr>
        <w:ind w:firstLine="709"/>
        <w:jc w:val="both"/>
      </w:pPr>
      <w:r>
        <w:t>физическим лицам (остальные) – 10% от стоимости путёвки (из расчёта санаторий- 1</w:t>
      </w:r>
      <w:r w:rsidR="008120FB">
        <w:t>600</w:t>
      </w:r>
      <w:r>
        <w:t xml:space="preserve"> рублей в день, 24 дня; лагерь – </w:t>
      </w:r>
      <w:r w:rsidR="008120FB">
        <w:t>1300</w:t>
      </w:r>
      <w:r>
        <w:t xml:space="preserve"> рублей в день, 21 день). </w:t>
      </w:r>
      <w:r w:rsidR="00ED7AE1">
        <w:tab/>
      </w:r>
      <w:r>
        <w:rPr>
          <w:b/>
        </w:rPr>
        <w:t>Информацию о порядке предоставления компенсации необходимо смотреть в нормативных документах 202</w:t>
      </w:r>
      <w:r w:rsidR="008F353F">
        <w:rPr>
          <w:b/>
        </w:rPr>
        <w:t>2</w:t>
      </w:r>
      <w:r>
        <w:rPr>
          <w:b/>
        </w:rPr>
        <w:t>,</w:t>
      </w:r>
      <w:r w:rsidR="008F353F">
        <w:rPr>
          <w:b/>
        </w:rPr>
        <w:t xml:space="preserve"> </w:t>
      </w:r>
      <w:r>
        <w:rPr>
          <w:b/>
        </w:rPr>
        <w:t>202</w:t>
      </w:r>
      <w:r w:rsidR="008F353F">
        <w:rPr>
          <w:b/>
        </w:rPr>
        <w:t>3</w:t>
      </w:r>
      <w:r>
        <w:rPr>
          <w:b/>
        </w:rPr>
        <w:t xml:space="preserve"> года (стоимост</w:t>
      </w:r>
      <w:r w:rsidR="00ED7AE1">
        <w:rPr>
          <w:b/>
        </w:rPr>
        <w:t>ь</w:t>
      </w:r>
      <w:r>
        <w:rPr>
          <w:b/>
        </w:rPr>
        <w:t xml:space="preserve"> путевок</w:t>
      </w:r>
      <w:r w:rsidR="00ED7AE1">
        <w:rPr>
          <w:b/>
        </w:rPr>
        <w:t xml:space="preserve"> примерная</w:t>
      </w:r>
      <w:r>
        <w:rPr>
          <w:b/>
        </w:rPr>
        <w:t>).</w:t>
      </w:r>
    </w:p>
    <w:p w:rsidR="00C04755" w:rsidRDefault="00C04755" w:rsidP="00C04755">
      <w:pPr>
        <w:ind w:firstLine="708"/>
        <w:jc w:val="both"/>
      </w:pPr>
      <w:r>
        <w:t xml:space="preserve">Кроме полноценных форм отдыха (оздоровительные лагеря с дневным пребыванием, лагеря труда и отдыха, лагерь палаточного типа) будут использоваться и </w:t>
      </w:r>
      <w:proofErr w:type="spellStart"/>
      <w:r>
        <w:t>малозатратные</w:t>
      </w:r>
      <w:proofErr w:type="spellEnd"/>
      <w:r>
        <w:t xml:space="preserve"> формы отдыха.</w:t>
      </w:r>
    </w:p>
    <w:p w:rsidR="00C04755" w:rsidRDefault="00C04755" w:rsidP="00C04755">
      <w:pPr>
        <w:jc w:val="both"/>
      </w:pPr>
      <w:r>
        <w:tab/>
        <w:t xml:space="preserve">Направляем также количество детей, которое необходимо оздоровить в оздоровительных лагерях с дневным пребыванием, лагерях труда и отдыха при школах, лагере палаточного типа в соответствии </w:t>
      </w:r>
      <w:r>
        <w:rPr>
          <w:b/>
        </w:rPr>
        <w:t>с Приложением 1</w:t>
      </w:r>
      <w:r>
        <w:t>.</w:t>
      </w:r>
    </w:p>
    <w:p w:rsidR="00C04755" w:rsidRDefault="00C04755" w:rsidP="00C04755">
      <w:pPr>
        <w:jc w:val="both"/>
        <w:rPr>
          <w:b/>
        </w:rPr>
      </w:pPr>
      <w:r>
        <w:tab/>
      </w:r>
      <w:r>
        <w:rPr>
          <w:b/>
        </w:rPr>
        <w:t>Количество сезонов, сроки проведения планируйте по своему усмотрению в соответствии с количеством учителей, посадочных мест и посуды  в пищеблоках, сроками проведения ГИА, сроками проведения текущего ремонта. В исключительных случаях возможно планирование отдыха детей в период осенних каникул (по согласованию с УО, 5 дней).</w:t>
      </w:r>
    </w:p>
    <w:p w:rsidR="00C04755" w:rsidRDefault="00C04755" w:rsidP="00C04755">
      <w:pPr>
        <w:ind w:firstLine="708"/>
        <w:jc w:val="both"/>
        <w:rPr>
          <w:b/>
        </w:rPr>
      </w:pPr>
      <w:proofErr w:type="gramStart"/>
      <w:r>
        <w:t>С целью организованной подготовки к летней оздоровительной кампании 202</w:t>
      </w:r>
      <w:r w:rsidR="008F353F">
        <w:t>4</w:t>
      </w:r>
      <w:r>
        <w:t xml:space="preserve"> года</w:t>
      </w:r>
      <w:r>
        <w:rPr>
          <w:b/>
        </w:rPr>
        <w:t xml:space="preserve"> необходимо предоставить  в управление образования Пробст К.В в срок до 15.03.202</w:t>
      </w:r>
      <w:r w:rsidR="008F353F">
        <w:rPr>
          <w:b/>
        </w:rPr>
        <w:t>4</w:t>
      </w:r>
      <w:r>
        <w:rPr>
          <w:b/>
        </w:rPr>
        <w:t>:</w:t>
      </w:r>
      <w:proofErr w:type="gramEnd"/>
    </w:p>
    <w:p w:rsidR="00C04755" w:rsidRDefault="008F353F" w:rsidP="00C04755">
      <w:pPr>
        <w:jc w:val="both"/>
      </w:pPr>
      <w:r>
        <w:tab/>
      </w:r>
      <w:r w:rsidR="00C04755">
        <w:t xml:space="preserve">- информацию о количестве приёмных, опекаемых детей, а также детей участников СВО, которые будут </w:t>
      </w:r>
      <w:proofErr w:type="spellStart"/>
      <w:r w:rsidR="00C04755">
        <w:t>оздоравливаться</w:t>
      </w:r>
      <w:proofErr w:type="spellEnd"/>
      <w:r w:rsidR="00C04755">
        <w:t xml:space="preserve"> в ЛОУ при школах (Приложение 2);</w:t>
      </w:r>
    </w:p>
    <w:p w:rsidR="00C04755" w:rsidRDefault="008F353F" w:rsidP="00C04755">
      <w:pPr>
        <w:jc w:val="both"/>
      </w:pPr>
      <w:r>
        <w:rPr>
          <w:b/>
        </w:rPr>
        <w:tab/>
      </w:r>
      <w:r w:rsidR="00C04755">
        <w:rPr>
          <w:b/>
        </w:rPr>
        <w:t xml:space="preserve">- </w:t>
      </w:r>
      <w:r w:rsidR="00C04755">
        <w:t>график проведения оздоровительных лагерей с дневным пребыванием, лагерей труда и отдыха, лагеря палаточного типа в соответствии с Приложением 3.</w:t>
      </w:r>
    </w:p>
    <w:p w:rsidR="00C04755" w:rsidRDefault="00C04755" w:rsidP="008F353F">
      <w:pPr>
        <w:ind w:firstLine="708"/>
        <w:jc w:val="both"/>
        <w:rPr>
          <w:b/>
        </w:rPr>
      </w:pPr>
      <w:r>
        <w:t xml:space="preserve">В соответствии с Постановлением Администрации Кемеровской области от 27.02.2020 № 402 «Об утверждении Порядка формирования, ведения и размещения реестра организаций отдыха детей и их оздоровления на территории Кемеровской области» </w:t>
      </w:r>
      <w:r>
        <w:rPr>
          <w:b/>
        </w:rPr>
        <w:t>необходимо  предоставить в упр</w:t>
      </w:r>
      <w:r w:rsidR="008F353F">
        <w:rPr>
          <w:b/>
        </w:rPr>
        <w:t xml:space="preserve">авление образования Пробст К.В. </w:t>
      </w:r>
      <w:r>
        <w:rPr>
          <w:b/>
        </w:rPr>
        <w:t>до 15.03.202</w:t>
      </w:r>
      <w:r w:rsidR="008F353F">
        <w:rPr>
          <w:b/>
        </w:rPr>
        <w:t>4</w:t>
      </w:r>
      <w:r>
        <w:rPr>
          <w:b/>
        </w:rPr>
        <w:t xml:space="preserve">:  </w:t>
      </w:r>
    </w:p>
    <w:p w:rsidR="00C04755" w:rsidRDefault="008F353F" w:rsidP="00C04755">
      <w:pPr>
        <w:jc w:val="both"/>
        <w:rPr>
          <w:b/>
        </w:rPr>
      </w:pPr>
      <w:r>
        <w:tab/>
      </w:r>
      <w:r w:rsidR="00C04755">
        <w:t>- заявки на включение сведений в реестр;</w:t>
      </w:r>
    </w:p>
    <w:p w:rsidR="00C04755" w:rsidRDefault="008F353F" w:rsidP="00C04755">
      <w:pPr>
        <w:jc w:val="both"/>
        <w:rPr>
          <w:bCs/>
        </w:rPr>
      </w:pPr>
      <w:r>
        <w:lastRenderedPageBreak/>
        <w:tab/>
      </w:r>
      <w:r w:rsidR="00C04755">
        <w:t>- паспорт</w:t>
      </w:r>
      <w:r w:rsidR="00C04755">
        <w:rPr>
          <w:bCs/>
        </w:rPr>
        <w:t xml:space="preserve"> организации отдыха.</w:t>
      </w:r>
    </w:p>
    <w:p w:rsidR="00C04755" w:rsidRDefault="00C04755" w:rsidP="00C04755">
      <w:pPr>
        <w:jc w:val="both"/>
        <w:rPr>
          <w:b/>
        </w:rPr>
      </w:pPr>
      <w:r>
        <w:tab/>
      </w:r>
      <w:r>
        <w:rPr>
          <w:b/>
        </w:rPr>
        <w:t>По вопросам подготовки к ЛОК – 202</w:t>
      </w:r>
      <w:r w:rsidR="008F353F">
        <w:rPr>
          <w:b/>
        </w:rPr>
        <w:t>4</w:t>
      </w:r>
      <w:r>
        <w:rPr>
          <w:b/>
        </w:rPr>
        <w:t xml:space="preserve"> года обращаться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Пробст К.В.</w:t>
      </w:r>
    </w:p>
    <w:p w:rsidR="00C04755" w:rsidRDefault="00C04755" w:rsidP="00C04755">
      <w:pPr>
        <w:jc w:val="both"/>
      </w:pPr>
    </w:p>
    <w:p w:rsidR="00C04755" w:rsidRDefault="00C04755" w:rsidP="00C04755">
      <w:pPr>
        <w:jc w:val="both"/>
      </w:pPr>
    </w:p>
    <w:p w:rsidR="00C04755" w:rsidRDefault="00C04755" w:rsidP="00C04755">
      <w:pPr>
        <w:jc w:val="both"/>
      </w:pPr>
    </w:p>
    <w:p w:rsidR="00C04755" w:rsidRDefault="00C04755" w:rsidP="00C04755">
      <w:pPr>
        <w:jc w:val="both"/>
      </w:pPr>
    </w:p>
    <w:p w:rsidR="00C04755" w:rsidRDefault="00C04755" w:rsidP="00C04755">
      <w:pPr>
        <w:jc w:val="both"/>
      </w:pPr>
    </w:p>
    <w:p w:rsidR="00C04755" w:rsidRDefault="00C04755" w:rsidP="00C04755">
      <w:pPr>
        <w:jc w:val="both"/>
      </w:pPr>
      <w:r>
        <w:rPr>
          <w:lang w:val="en-US"/>
        </w:rPr>
        <w:t>C</w:t>
      </w:r>
      <w:r w:rsidRPr="00B53E2B">
        <w:t xml:space="preserve"> </w:t>
      </w:r>
      <w:r>
        <w:t>уважением,</w:t>
      </w:r>
    </w:p>
    <w:p w:rsidR="00C04755" w:rsidRDefault="00C04755" w:rsidP="00C04755">
      <w:pPr>
        <w:jc w:val="both"/>
      </w:pPr>
      <w:r>
        <w:t xml:space="preserve"> начальник управления образования                                      М.В. </w:t>
      </w:r>
      <w:proofErr w:type="spellStart"/>
      <w:r>
        <w:t>Дюкова</w:t>
      </w:r>
      <w:proofErr w:type="spellEnd"/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8F353F" w:rsidRDefault="008F353F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</w:p>
    <w:p w:rsidR="00C04755" w:rsidRDefault="00C04755" w:rsidP="00C04755">
      <w:pPr>
        <w:rPr>
          <w:sz w:val="22"/>
          <w:szCs w:val="22"/>
        </w:rPr>
      </w:pPr>
      <w:r>
        <w:rPr>
          <w:sz w:val="22"/>
          <w:szCs w:val="22"/>
        </w:rPr>
        <w:t xml:space="preserve">Исп.: </w:t>
      </w:r>
      <w:r w:rsidR="008F353F">
        <w:rPr>
          <w:sz w:val="22"/>
          <w:szCs w:val="22"/>
        </w:rPr>
        <w:t>Лапина О.А.</w:t>
      </w:r>
    </w:p>
    <w:p w:rsidR="00C04755" w:rsidRDefault="00C04755" w:rsidP="00C04755">
      <w:pPr>
        <w:rPr>
          <w:sz w:val="22"/>
          <w:szCs w:val="22"/>
        </w:rPr>
      </w:pPr>
      <w:r>
        <w:rPr>
          <w:sz w:val="22"/>
          <w:szCs w:val="22"/>
        </w:rPr>
        <w:t xml:space="preserve"> 8 (38456) 7-06-25</w:t>
      </w:r>
    </w:p>
    <w:p w:rsidR="00C04755" w:rsidRDefault="00C04755" w:rsidP="00C04755"/>
    <w:p w:rsidR="00C04755" w:rsidRDefault="00C04755" w:rsidP="00C04755"/>
    <w:p w:rsidR="001B0B3A" w:rsidRDefault="00456766" w:rsidP="00EF40E6">
      <w:r>
        <w:rPr>
          <w:b/>
          <w:sz w:val="22"/>
          <w:szCs w:val="22"/>
          <w:lang w:eastAsia="en-US"/>
        </w:rPr>
        <w:t xml:space="preserve"> </w:t>
      </w:r>
    </w:p>
    <w:p w:rsidR="00EF40E6" w:rsidRDefault="00EF40E6" w:rsidP="00EF40E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9F5A59" w:rsidRDefault="009F5A59" w:rsidP="00EF40E6">
      <w:pPr>
        <w:jc w:val="center"/>
        <w:rPr>
          <w:b/>
          <w:sz w:val="24"/>
          <w:szCs w:val="24"/>
        </w:rPr>
      </w:pPr>
    </w:p>
    <w:p w:rsidR="00C460CB" w:rsidRDefault="00EF40E6" w:rsidP="00EF40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</w:t>
      </w:r>
      <w:r w:rsidR="00C460CB">
        <w:rPr>
          <w:b/>
          <w:sz w:val="24"/>
          <w:szCs w:val="24"/>
        </w:rPr>
        <w:t xml:space="preserve">во детей в организациях отдыха и оздоровления детей </w:t>
      </w:r>
    </w:p>
    <w:p w:rsidR="00EF40E6" w:rsidRDefault="00C460CB" w:rsidP="00EF40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spellStart"/>
      <w:proofErr w:type="gramStart"/>
      <w:r>
        <w:rPr>
          <w:b/>
          <w:sz w:val="24"/>
          <w:szCs w:val="24"/>
        </w:rPr>
        <w:t>Ленинск-Кузнецком</w:t>
      </w:r>
      <w:proofErr w:type="spellEnd"/>
      <w:proofErr w:type="gramEnd"/>
      <w:r>
        <w:rPr>
          <w:b/>
          <w:sz w:val="24"/>
          <w:szCs w:val="24"/>
        </w:rPr>
        <w:t xml:space="preserve"> МО</w:t>
      </w:r>
    </w:p>
    <w:p w:rsidR="00C460CB" w:rsidRDefault="00C460CB" w:rsidP="00EF40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8F353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</w:p>
    <w:p w:rsidR="00EF40E6" w:rsidRDefault="00EF40E6" w:rsidP="00EF40E6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48"/>
        <w:gridCol w:w="4364"/>
        <w:gridCol w:w="1500"/>
        <w:gridCol w:w="1500"/>
        <w:gridCol w:w="1500"/>
      </w:tblGrid>
      <w:tr w:rsidR="00FF2478" w:rsidTr="0009434A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Default="00FF24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F2478" w:rsidRDefault="00FF24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Default="00FF24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Default="00FF24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Общее количество детей в ЛОЛ, ЛТО, ЛПТ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Default="00FF24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ЛОЛ, ЛТО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Default="00FF24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ЛПТ</w:t>
            </w:r>
            <w:r w:rsidR="00C720C4">
              <w:rPr>
                <w:sz w:val="24"/>
                <w:szCs w:val="24"/>
                <w:lang w:eastAsia="en-US"/>
              </w:rPr>
              <w:t xml:space="preserve"> (июль)</w:t>
            </w:r>
          </w:p>
        </w:tc>
      </w:tr>
      <w:tr w:rsidR="00FF2478" w:rsidTr="00F17030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 w:rsidP="00986EFB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Ариничевская</w:t>
            </w:r>
            <w:proofErr w:type="spellEnd"/>
            <w:r w:rsidRPr="002A2B07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A1" w:rsidRPr="002A2B07" w:rsidRDefault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120</w:t>
            </w:r>
          </w:p>
          <w:p w:rsidR="00FF2478" w:rsidRPr="002A2B07" w:rsidRDefault="00B67CA1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ЛОЛ, ЛТО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 w:rsidP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10</w:t>
            </w:r>
            <w:r w:rsidR="008120FB" w:rsidRPr="002A2B0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</w:t>
            </w:r>
            <w:r w:rsidR="008120FB" w:rsidRPr="002A2B07">
              <w:rPr>
                <w:sz w:val="24"/>
                <w:szCs w:val="24"/>
                <w:lang w:eastAsia="en-US"/>
              </w:rPr>
              <w:t>2</w:t>
            </w:r>
          </w:p>
          <w:p w:rsidR="00D74C22" w:rsidRPr="002A2B07" w:rsidRDefault="00D74C2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2478" w:rsidTr="0004132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Демьяновская</w:t>
            </w:r>
            <w:proofErr w:type="spellEnd"/>
            <w:r w:rsidRPr="002A2B07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15</w:t>
            </w:r>
            <w:r w:rsidR="00AB3410" w:rsidRPr="002A2B07">
              <w:rPr>
                <w:sz w:val="24"/>
                <w:szCs w:val="24"/>
                <w:lang w:eastAsia="en-US"/>
              </w:rPr>
              <w:t>0</w:t>
            </w:r>
          </w:p>
          <w:p w:rsidR="00B67CA1" w:rsidRPr="002A2B07" w:rsidRDefault="00B67CA1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ЛОЛ, ЛТО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15</w:t>
            </w:r>
            <w:r w:rsidR="00AB3410" w:rsidRPr="002A2B0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F2478" w:rsidTr="0001614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Драчёнинская</w:t>
            </w:r>
            <w:proofErr w:type="spellEnd"/>
            <w:r w:rsidRPr="002A2B07">
              <w:rPr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AB3410" w:rsidP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11</w:t>
            </w:r>
            <w:r w:rsidR="008120FB" w:rsidRPr="002A2B0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 w:rsidP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10</w:t>
            </w:r>
            <w:r w:rsidR="008120FB" w:rsidRPr="002A2B0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10</w:t>
            </w:r>
          </w:p>
          <w:p w:rsidR="00E324EF" w:rsidRPr="002A2B07" w:rsidRDefault="00E32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2478" w:rsidTr="002836B0">
        <w:trPr>
          <w:trHeight w:val="3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Камышинская</w:t>
            </w:r>
            <w:proofErr w:type="spellEnd"/>
            <w:r w:rsidRPr="002A2B07">
              <w:rPr>
                <w:sz w:val="24"/>
                <w:szCs w:val="24"/>
                <w:lang w:eastAsia="en-US"/>
              </w:rPr>
              <w:t xml:space="preserve"> ООШ имени героя Кузбасса Н.Д 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Назаренко</w:t>
            </w:r>
            <w:proofErr w:type="spellEnd"/>
            <w:r w:rsidRPr="002A2B07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22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10</w:t>
            </w:r>
          </w:p>
          <w:p w:rsidR="00E324EF" w:rsidRPr="002A2B07" w:rsidRDefault="00E32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2478" w:rsidTr="00A816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Краснинская</w:t>
            </w:r>
            <w:proofErr w:type="spellEnd"/>
            <w:r w:rsidRPr="002A2B07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2</w:t>
            </w:r>
            <w:r w:rsidR="008120FB" w:rsidRPr="002A2B07">
              <w:rPr>
                <w:sz w:val="24"/>
                <w:szCs w:val="24"/>
                <w:lang w:eastAsia="en-US"/>
              </w:rPr>
              <w:t>25</w:t>
            </w:r>
          </w:p>
          <w:p w:rsidR="00B67CA1" w:rsidRPr="002A2B07" w:rsidRDefault="00B67CA1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ЛОЛ, ЛТО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 w:rsidP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2</w:t>
            </w:r>
            <w:r w:rsidR="008120FB" w:rsidRPr="002A2B07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</w:t>
            </w:r>
            <w:r w:rsidR="008120FB" w:rsidRPr="002A2B07">
              <w:rPr>
                <w:sz w:val="24"/>
                <w:szCs w:val="24"/>
                <w:lang w:eastAsia="en-US"/>
              </w:rPr>
              <w:t>2</w:t>
            </w:r>
          </w:p>
          <w:p w:rsidR="00E324EF" w:rsidRPr="002A2B07" w:rsidRDefault="00E32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2478" w:rsidTr="00FA366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МБОУ «Красноярская ООШ»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10</w:t>
            </w:r>
          </w:p>
          <w:p w:rsidR="00E324EF" w:rsidRPr="002A2B07" w:rsidRDefault="00E32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2478" w:rsidTr="00644F84">
        <w:trPr>
          <w:trHeight w:val="3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Ленинуглёвская</w:t>
            </w:r>
            <w:proofErr w:type="spellEnd"/>
            <w:r w:rsidRPr="002A2B07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2</w:t>
            </w:r>
            <w:r w:rsidR="008120FB" w:rsidRPr="002A2B07">
              <w:rPr>
                <w:sz w:val="24"/>
                <w:szCs w:val="24"/>
                <w:lang w:eastAsia="en-US"/>
              </w:rPr>
              <w:t>5</w:t>
            </w:r>
            <w:r w:rsidRPr="002A2B07">
              <w:rPr>
                <w:sz w:val="24"/>
                <w:szCs w:val="24"/>
                <w:lang w:eastAsia="en-US"/>
              </w:rPr>
              <w:t>0</w:t>
            </w:r>
          </w:p>
          <w:p w:rsidR="00B932C0" w:rsidRPr="002A2B07" w:rsidRDefault="00B932C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ЛОЛ, ЛТО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 w:rsidP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2</w:t>
            </w:r>
            <w:r w:rsidR="008120FB" w:rsidRPr="002A2B07">
              <w:rPr>
                <w:sz w:val="24"/>
                <w:szCs w:val="24"/>
                <w:lang w:eastAsia="en-US"/>
              </w:rPr>
              <w:t>4</w:t>
            </w:r>
            <w:r w:rsidRPr="002A2B0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FF2478" w:rsidTr="00984A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CE4DF9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 xml:space="preserve"> </w:t>
            </w:r>
            <w:r w:rsidR="002A2B07" w:rsidRPr="002A2B07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Мирновская</w:t>
            </w:r>
            <w:proofErr w:type="spellEnd"/>
            <w:r w:rsidRPr="002A2B07">
              <w:rPr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10</w:t>
            </w:r>
          </w:p>
          <w:p w:rsidR="006B4D7F" w:rsidRPr="002A2B07" w:rsidRDefault="006B4D7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2478" w:rsidTr="000734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Мусохрановская</w:t>
            </w:r>
            <w:proofErr w:type="spellEnd"/>
            <w:r w:rsidRPr="002A2B07">
              <w:rPr>
                <w:sz w:val="24"/>
                <w:szCs w:val="24"/>
                <w:lang w:eastAsia="en-US"/>
              </w:rPr>
              <w:t xml:space="preserve"> НОШ»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AB3410" w:rsidP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2</w:t>
            </w:r>
            <w:r w:rsidR="008120FB" w:rsidRPr="002A2B0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 w:rsidP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2</w:t>
            </w:r>
            <w:r w:rsidR="008120FB" w:rsidRPr="002A2B0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F2478" w:rsidTr="00637B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Новинская</w:t>
            </w:r>
            <w:proofErr w:type="spellEnd"/>
            <w:r w:rsidRPr="002A2B07">
              <w:rPr>
                <w:sz w:val="24"/>
                <w:szCs w:val="24"/>
                <w:lang w:eastAsia="en-US"/>
              </w:rPr>
              <w:t xml:space="preserve"> НОШ»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AB3410" w:rsidP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2</w:t>
            </w:r>
            <w:r w:rsidR="008120FB" w:rsidRPr="002A2B0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 w:rsidP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2</w:t>
            </w:r>
            <w:r w:rsidR="008120FB" w:rsidRPr="002A2B0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F2478" w:rsidTr="00671DC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Панфиловская</w:t>
            </w:r>
            <w:proofErr w:type="spellEnd"/>
            <w:r w:rsidRPr="002A2B07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</w:t>
            </w:r>
            <w:r w:rsidR="008120FB" w:rsidRPr="002A2B07">
              <w:rPr>
                <w:sz w:val="24"/>
                <w:szCs w:val="24"/>
                <w:lang w:eastAsia="en-US"/>
              </w:rPr>
              <w:t>50</w:t>
            </w:r>
          </w:p>
          <w:p w:rsidR="00B932C0" w:rsidRPr="002A2B07" w:rsidRDefault="00B932C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ЛОЛ, ЛТО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13</w:t>
            </w:r>
            <w:r w:rsidR="00AB3410" w:rsidRPr="002A2B0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</w:t>
            </w:r>
            <w:r w:rsidR="008120FB" w:rsidRPr="002A2B07">
              <w:rPr>
                <w:sz w:val="24"/>
                <w:szCs w:val="24"/>
                <w:lang w:eastAsia="en-US"/>
              </w:rPr>
              <w:t>2</w:t>
            </w:r>
          </w:p>
          <w:p w:rsidR="006B4D7F" w:rsidRPr="002A2B07" w:rsidRDefault="006B4D7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2478" w:rsidTr="00282FB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Подгорновская</w:t>
            </w:r>
            <w:proofErr w:type="spellEnd"/>
            <w:r w:rsidRPr="002A2B07">
              <w:rPr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486CF5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</w:t>
            </w:r>
            <w:r w:rsidR="008120FB" w:rsidRPr="002A2B07">
              <w:rPr>
                <w:sz w:val="24"/>
                <w:szCs w:val="24"/>
                <w:lang w:eastAsia="en-US"/>
              </w:rPr>
              <w:t>40</w:t>
            </w:r>
          </w:p>
          <w:p w:rsidR="00B932C0" w:rsidRPr="002A2B07" w:rsidRDefault="00B932C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ЛОЛ, ЛТО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 w:rsidP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</w:t>
            </w:r>
            <w:r w:rsidR="008120FB" w:rsidRPr="002A2B07"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</w:t>
            </w:r>
            <w:r w:rsidR="008120FB" w:rsidRPr="002A2B07">
              <w:rPr>
                <w:sz w:val="24"/>
                <w:szCs w:val="24"/>
                <w:lang w:eastAsia="en-US"/>
              </w:rPr>
              <w:t>2</w:t>
            </w:r>
          </w:p>
          <w:p w:rsidR="006B4D7F" w:rsidRPr="002A2B07" w:rsidRDefault="006B4D7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2478" w:rsidTr="009C72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МКОУ «Свердловская ООШ»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AB3410" w:rsidP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4</w:t>
            </w:r>
            <w:r w:rsidR="008120FB" w:rsidRPr="002A2B0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 w:rsidP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3</w:t>
            </w:r>
            <w:r w:rsidR="008120FB" w:rsidRPr="002A2B0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10</w:t>
            </w:r>
          </w:p>
          <w:p w:rsidR="00C5596C" w:rsidRPr="002A2B07" w:rsidRDefault="00C559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2478" w:rsidTr="0083702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МБОУ «Чкаловская ООШ»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8120FB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FF2478" w:rsidTr="00E44B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Чусовитинская</w:t>
            </w:r>
            <w:proofErr w:type="spellEnd"/>
            <w:r w:rsidRPr="002A2B07"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</w:t>
            </w:r>
            <w:r w:rsidR="008120FB" w:rsidRPr="002A2B07">
              <w:rPr>
                <w:sz w:val="24"/>
                <w:szCs w:val="24"/>
                <w:lang w:eastAsia="en-US"/>
              </w:rPr>
              <w:t>50</w:t>
            </w:r>
          </w:p>
          <w:p w:rsidR="00B932C0" w:rsidRPr="002A2B07" w:rsidRDefault="00B932C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 xml:space="preserve">ЛОЛ, ЛТО, 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юнармия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</w:t>
            </w:r>
            <w:r w:rsidR="008120FB" w:rsidRPr="002A2B07">
              <w:rPr>
                <w:sz w:val="24"/>
                <w:szCs w:val="24"/>
                <w:lang w:eastAsia="en-US"/>
              </w:rPr>
              <w:t>2</w:t>
            </w:r>
          </w:p>
          <w:p w:rsidR="00C5596C" w:rsidRPr="002A2B07" w:rsidRDefault="00C5596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2478" w:rsidTr="003050D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Шабановская</w:t>
            </w:r>
            <w:proofErr w:type="spellEnd"/>
            <w:r w:rsidRPr="002A2B07">
              <w:rPr>
                <w:sz w:val="24"/>
                <w:szCs w:val="24"/>
                <w:lang w:eastAsia="en-US"/>
              </w:rPr>
              <w:t xml:space="preserve"> С</w:t>
            </w:r>
            <w:proofErr w:type="gramStart"/>
            <w:r w:rsidRPr="002A2B07">
              <w:rPr>
                <w:sz w:val="24"/>
                <w:szCs w:val="24"/>
                <w:lang w:eastAsia="en-US"/>
              </w:rPr>
              <w:t>О(</w:t>
            </w:r>
            <w:proofErr w:type="gramEnd"/>
            <w:r w:rsidRPr="002A2B07">
              <w:rPr>
                <w:sz w:val="24"/>
                <w:szCs w:val="24"/>
                <w:lang w:eastAsia="en-US"/>
              </w:rPr>
              <w:t>К)Ш»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18</w:t>
            </w:r>
            <w:r w:rsidR="00AB3410" w:rsidRPr="002A2B07">
              <w:rPr>
                <w:sz w:val="24"/>
                <w:szCs w:val="24"/>
                <w:lang w:eastAsia="en-US"/>
              </w:rPr>
              <w:t>0</w:t>
            </w:r>
          </w:p>
          <w:p w:rsidR="00B932C0" w:rsidRPr="002A2B07" w:rsidRDefault="00B932C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 xml:space="preserve">ЛОЛ, ЛТО, 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юнармия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2A2B07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13</w:t>
            </w:r>
            <w:r w:rsidR="00AB3410" w:rsidRPr="002A2B07">
              <w:rPr>
                <w:sz w:val="24"/>
                <w:szCs w:val="24"/>
                <w:lang w:eastAsia="en-US"/>
              </w:rPr>
              <w:t>0</w:t>
            </w:r>
            <w:r w:rsidR="00486CF5" w:rsidRPr="002A2B0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50</w:t>
            </w:r>
          </w:p>
          <w:p w:rsidR="00E324EF" w:rsidRPr="002A2B07" w:rsidRDefault="00E324E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F2478" w:rsidTr="004E6B0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2A2B07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FF2478">
            <w:pPr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 w:rsidRPr="002A2B07">
              <w:rPr>
                <w:sz w:val="24"/>
                <w:szCs w:val="24"/>
                <w:lang w:eastAsia="en-US"/>
              </w:rPr>
              <w:t>Краснинская</w:t>
            </w:r>
            <w:proofErr w:type="spellEnd"/>
            <w:r w:rsidRPr="002A2B07">
              <w:rPr>
                <w:sz w:val="24"/>
                <w:szCs w:val="24"/>
                <w:lang w:eastAsia="en-US"/>
              </w:rPr>
              <w:t xml:space="preserve"> школа-интернат»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478" w:rsidRPr="002A2B07" w:rsidRDefault="008120FB" w:rsidP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4</w:t>
            </w:r>
            <w:r w:rsidR="00AB3410" w:rsidRPr="002A2B07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AB3410" w:rsidP="00AB3410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78" w:rsidRPr="002A2B07" w:rsidRDefault="008120FB" w:rsidP="00B67CA1">
            <w:pPr>
              <w:jc w:val="center"/>
              <w:rPr>
                <w:sz w:val="24"/>
                <w:szCs w:val="24"/>
                <w:lang w:eastAsia="en-US"/>
              </w:rPr>
            </w:pPr>
            <w:r w:rsidRPr="002A2B07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B67CA1" w:rsidTr="00892D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A1" w:rsidRPr="002A2B07" w:rsidRDefault="00B67CA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A1" w:rsidRPr="002A2B07" w:rsidRDefault="00B67CA1">
            <w:pPr>
              <w:rPr>
                <w:b/>
                <w:sz w:val="24"/>
                <w:szCs w:val="24"/>
                <w:lang w:eastAsia="en-US"/>
              </w:rPr>
            </w:pPr>
            <w:r w:rsidRPr="002A2B07"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CA1" w:rsidRPr="002A2B07" w:rsidRDefault="00486CF5" w:rsidP="002A2B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A2B07">
              <w:rPr>
                <w:b/>
                <w:sz w:val="24"/>
                <w:szCs w:val="24"/>
                <w:lang w:eastAsia="en-US"/>
              </w:rPr>
              <w:t>18</w:t>
            </w:r>
            <w:r w:rsidR="002A2B07" w:rsidRPr="002A2B07">
              <w:rPr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A1" w:rsidRPr="002A2B07" w:rsidRDefault="00486CF5" w:rsidP="002A2B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A2B07">
              <w:rPr>
                <w:b/>
                <w:sz w:val="24"/>
                <w:szCs w:val="24"/>
                <w:lang w:eastAsia="en-US"/>
              </w:rPr>
              <w:t>16</w:t>
            </w:r>
            <w:r w:rsidR="002A2B07" w:rsidRPr="002A2B07">
              <w:rPr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CA1" w:rsidRPr="002A2B07" w:rsidRDefault="002A2B0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A2B07">
              <w:rPr>
                <w:b/>
                <w:sz w:val="24"/>
                <w:szCs w:val="24"/>
                <w:lang w:eastAsia="en-US"/>
              </w:rPr>
              <w:t>200</w:t>
            </w:r>
          </w:p>
        </w:tc>
      </w:tr>
    </w:tbl>
    <w:p w:rsidR="00EF40E6" w:rsidRDefault="00EF40E6" w:rsidP="00EF40E6"/>
    <w:p w:rsidR="00EF40E6" w:rsidRDefault="00EF40E6" w:rsidP="00EF40E6"/>
    <w:p w:rsidR="00EF40E6" w:rsidRDefault="00EF40E6" w:rsidP="00EF40E6"/>
    <w:p w:rsidR="00EF40E6" w:rsidRDefault="00EF40E6" w:rsidP="00EF40E6"/>
    <w:p w:rsidR="00EF40E6" w:rsidRDefault="00EF40E6" w:rsidP="00EF40E6"/>
    <w:p w:rsidR="00EF40E6" w:rsidRDefault="00EF40E6" w:rsidP="00EF40E6"/>
    <w:p w:rsidR="003F7816" w:rsidRDefault="003F7816" w:rsidP="00EF40E6"/>
    <w:p w:rsidR="001C32F3" w:rsidRDefault="001C32F3" w:rsidP="001C32F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1E33D0" w:rsidRDefault="001E33D0" w:rsidP="001C32F3">
      <w:pPr>
        <w:jc w:val="center"/>
        <w:rPr>
          <w:b/>
          <w:sz w:val="24"/>
          <w:szCs w:val="24"/>
        </w:rPr>
      </w:pPr>
    </w:p>
    <w:p w:rsidR="001C32F3" w:rsidRDefault="001C32F3" w:rsidP="001C32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приемных, опекаемых детей</w:t>
      </w:r>
      <w:r w:rsidR="00557C32">
        <w:rPr>
          <w:b/>
          <w:sz w:val="24"/>
          <w:szCs w:val="24"/>
        </w:rPr>
        <w:t xml:space="preserve"> и детей участников СВО</w:t>
      </w:r>
    </w:p>
    <w:p w:rsidR="001C32F3" w:rsidRDefault="001C32F3" w:rsidP="001C32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лагерях с дневным пребыванием, лагерях труда и отдыха, лагере палаточного типа (летние каникулы)</w:t>
      </w:r>
    </w:p>
    <w:p w:rsidR="001C32F3" w:rsidRDefault="001C32F3" w:rsidP="001C32F3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68"/>
        <w:gridCol w:w="3609"/>
        <w:gridCol w:w="1134"/>
        <w:gridCol w:w="993"/>
        <w:gridCol w:w="1134"/>
        <w:gridCol w:w="992"/>
        <w:gridCol w:w="992"/>
      </w:tblGrid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сезон</w:t>
            </w:r>
          </w:p>
          <w:p w:rsidR="001C32F3" w:rsidRDefault="001C32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лагерь с дневным пребыванием</w:t>
            </w:r>
          </w:p>
          <w:p w:rsidR="001C32F3" w:rsidRDefault="001C32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(июнь)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 сезон</w:t>
            </w:r>
          </w:p>
          <w:p w:rsidR="001C32F3" w:rsidRDefault="001C32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лагерь с дневным пребыванием</w:t>
            </w:r>
          </w:p>
          <w:p w:rsidR="001C32F3" w:rsidRDefault="001C32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(июнь-июль)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055F5B" w:rsidP="002F31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</w:t>
            </w:r>
            <w:r w:rsidR="002F3186">
              <w:rPr>
                <w:b/>
                <w:sz w:val="24"/>
                <w:szCs w:val="24"/>
                <w:lang w:eastAsia="en-US"/>
              </w:rPr>
              <w:t>агерь труда и отдыха/</w:t>
            </w:r>
          </w:p>
          <w:p w:rsidR="001C32F3" w:rsidRDefault="002F3186" w:rsidP="002F31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сезон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2F318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Лагерь палаточного типа/ смена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 оздоровлено приёмных, опекаемых</w:t>
            </w:r>
            <w:r w:rsidR="001E33D0">
              <w:rPr>
                <w:b/>
                <w:sz w:val="24"/>
                <w:szCs w:val="24"/>
                <w:lang w:eastAsia="en-US"/>
              </w:rPr>
              <w:t>, детей участников СВО</w:t>
            </w:r>
          </w:p>
        </w:tc>
      </w:tr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Ариничевская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E33D0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D0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3D0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Демьяновская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D0" w:rsidRDefault="001E33D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D0" w:rsidRDefault="001E33D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D0" w:rsidRDefault="001E33D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D0" w:rsidRDefault="001E33D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D0" w:rsidRDefault="001E33D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Драчёнинская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2F3" w:rsidTr="001C32F3">
        <w:trPr>
          <w:trHeight w:val="3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Камышинская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 имени Героя Кузбасса Н.Д. </w:t>
            </w:r>
            <w:proofErr w:type="spellStart"/>
            <w:r>
              <w:rPr>
                <w:sz w:val="24"/>
                <w:szCs w:val="24"/>
                <w:lang w:eastAsia="en-US"/>
              </w:rPr>
              <w:t>Назаренко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</w:p>
        </w:tc>
      </w:tr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«Красноярская ООШ»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2F3" w:rsidTr="001C32F3">
        <w:trPr>
          <w:trHeight w:val="3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Ленинуглёвская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Мирновская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Мусохрановская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Новинская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Панфиловская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Подгорновская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«Свердловская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2F3" w:rsidTr="001C32F3">
        <w:trPr>
          <w:trHeight w:val="37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«Чкаловская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spellStart"/>
            <w:r>
              <w:rPr>
                <w:sz w:val="24"/>
                <w:szCs w:val="24"/>
                <w:lang w:eastAsia="en-US"/>
              </w:rPr>
              <w:t>Чусовитинская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sz w:val="24"/>
                <w:szCs w:val="24"/>
                <w:lang w:eastAsia="en-US"/>
              </w:rPr>
              <w:t>Шабановская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</w:t>
            </w:r>
            <w:proofErr w:type="gramStart"/>
            <w:r>
              <w:rPr>
                <w:sz w:val="24"/>
                <w:szCs w:val="24"/>
                <w:lang w:eastAsia="en-US"/>
              </w:rPr>
              <w:t>О(</w:t>
            </w:r>
            <w:proofErr w:type="gramEnd"/>
            <w:r>
              <w:rPr>
                <w:sz w:val="24"/>
                <w:szCs w:val="24"/>
                <w:lang w:eastAsia="en-US"/>
              </w:rPr>
              <w:t>К)Ш»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E33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sz w:val="24"/>
                <w:szCs w:val="24"/>
                <w:lang w:eastAsia="en-US"/>
              </w:rPr>
              <w:t>Краснинская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общеобразовательная школа-интернат»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C32F3" w:rsidRDefault="001C32F3" w:rsidP="001C32F3"/>
    <w:p w:rsidR="001C32F3" w:rsidRDefault="001C32F3" w:rsidP="001C32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приемных, опекаемых детей</w:t>
      </w:r>
      <w:r w:rsidR="001E33D0">
        <w:rPr>
          <w:b/>
          <w:sz w:val="24"/>
          <w:szCs w:val="24"/>
        </w:rPr>
        <w:t xml:space="preserve"> и детей участников СВО</w:t>
      </w:r>
    </w:p>
    <w:p w:rsidR="001C32F3" w:rsidRDefault="001C32F3" w:rsidP="001C32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 лагерях с дневным пребыванием (осенние каникулы)</w:t>
      </w:r>
    </w:p>
    <w:p w:rsidR="001E33D0" w:rsidRDefault="001E33D0" w:rsidP="001C32F3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68"/>
        <w:gridCol w:w="3609"/>
        <w:gridCol w:w="5245"/>
      </w:tblGrid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ОУ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Всего оздоровлено приёмных, опекаемых</w:t>
            </w:r>
            <w:r w:rsidR="001E33D0">
              <w:rPr>
                <w:b/>
                <w:sz w:val="24"/>
                <w:szCs w:val="24"/>
                <w:lang w:eastAsia="en-US"/>
              </w:rPr>
              <w:t>, детей участников СВО</w:t>
            </w:r>
          </w:p>
        </w:tc>
      </w:tr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C32F3" w:rsidRDefault="001C32F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0"/>
                <w:szCs w:val="20"/>
                <w:lang w:eastAsia="en-US"/>
              </w:rPr>
            </w:pPr>
          </w:p>
        </w:tc>
      </w:tr>
      <w:tr w:rsidR="001C32F3" w:rsidTr="001C32F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C32F3" w:rsidRDefault="001C32F3" w:rsidP="001C32F3"/>
    <w:p w:rsidR="001C32F3" w:rsidRDefault="001C32F3" w:rsidP="001C32F3"/>
    <w:p w:rsidR="001C32F3" w:rsidRDefault="001C32F3" w:rsidP="001C32F3"/>
    <w:p w:rsidR="001C32F3" w:rsidRDefault="001C32F3" w:rsidP="001C32F3"/>
    <w:p w:rsidR="001C32F3" w:rsidRDefault="001C32F3" w:rsidP="001C32F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3</w:t>
      </w:r>
    </w:p>
    <w:p w:rsidR="001C32F3" w:rsidRDefault="001C32F3" w:rsidP="001C32F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График</w:t>
      </w:r>
    </w:p>
    <w:p w:rsidR="001C32F3" w:rsidRDefault="001C32F3" w:rsidP="00A611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проведения </w:t>
      </w:r>
      <w:r w:rsidR="00A6115B">
        <w:rPr>
          <w:b/>
          <w:sz w:val="24"/>
          <w:szCs w:val="24"/>
        </w:rPr>
        <w:t xml:space="preserve">оздоровительных </w:t>
      </w:r>
      <w:r>
        <w:rPr>
          <w:b/>
          <w:sz w:val="24"/>
          <w:szCs w:val="24"/>
        </w:rPr>
        <w:t>лагерей с дневным пребыванием, лагерей труда и отдыха</w:t>
      </w:r>
      <w:r w:rsidR="00A6115B">
        <w:rPr>
          <w:b/>
          <w:sz w:val="24"/>
          <w:szCs w:val="24"/>
        </w:rPr>
        <w:t xml:space="preserve">, лагеря палаточного типа </w:t>
      </w:r>
      <w:r>
        <w:rPr>
          <w:b/>
          <w:sz w:val="24"/>
          <w:szCs w:val="24"/>
        </w:rPr>
        <w:t xml:space="preserve"> на базе муниципальных образовательных учреждений</w:t>
      </w:r>
      <w:r w:rsidR="00A6115B">
        <w:rPr>
          <w:b/>
          <w:sz w:val="24"/>
          <w:szCs w:val="24"/>
        </w:rPr>
        <w:t xml:space="preserve"> в период летних каникул 202</w:t>
      </w:r>
      <w:r w:rsidR="008F353F">
        <w:rPr>
          <w:b/>
          <w:sz w:val="24"/>
          <w:szCs w:val="24"/>
        </w:rPr>
        <w:t>4</w:t>
      </w:r>
      <w:r w:rsidR="00281D21">
        <w:rPr>
          <w:b/>
          <w:sz w:val="24"/>
          <w:szCs w:val="24"/>
        </w:rPr>
        <w:t xml:space="preserve"> года </w:t>
      </w:r>
    </w:p>
    <w:p w:rsidR="00281D21" w:rsidRDefault="00281D21" w:rsidP="00A6115B">
      <w:pPr>
        <w:jc w:val="center"/>
        <w:rPr>
          <w:b/>
          <w:sz w:val="24"/>
          <w:szCs w:val="24"/>
        </w:rPr>
      </w:pPr>
    </w:p>
    <w:tbl>
      <w:tblPr>
        <w:tblStyle w:val="a3"/>
        <w:tblW w:w="9322" w:type="dxa"/>
        <w:tblLayout w:type="fixed"/>
        <w:tblLook w:val="01E0"/>
      </w:tblPr>
      <w:tblGrid>
        <w:gridCol w:w="468"/>
        <w:gridCol w:w="3326"/>
        <w:gridCol w:w="1134"/>
        <w:gridCol w:w="1134"/>
        <w:gridCol w:w="1134"/>
        <w:gridCol w:w="1134"/>
        <w:gridCol w:w="992"/>
      </w:tblGrid>
      <w:tr w:rsidR="002F3186" w:rsidTr="002F3186">
        <w:trPr>
          <w:trHeight w:val="15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 проведения 1 сезона ЛОЛ, кол-во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 проведения 2 сезона ЛОЛ, кол-во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 w:rsidP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Лагерь труда и отдыха,</w:t>
            </w:r>
          </w:p>
          <w:p w:rsidR="002F3186" w:rsidRDefault="002F3186" w:rsidP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сезон, кол-во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Лагерь палаточного типа, смена, кол-во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оздоровлено</w:t>
            </w:r>
          </w:p>
        </w:tc>
      </w:tr>
      <w:tr w:rsidR="002F3186" w:rsidTr="002F31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>
              <w:rPr>
                <w:sz w:val="22"/>
                <w:szCs w:val="22"/>
                <w:lang w:eastAsia="en-US"/>
              </w:rPr>
              <w:t>Ариничевская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>
              <w:rPr>
                <w:sz w:val="22"/>
                <w:szCs w:val="22"/>
                <w:lang w:eastAsia="en-US"/>
              </w:rPr>
              <w:t>Демьяновская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>
              <w:rPr>
                <w:sz w:val="22"/>
                <w:szCs w:val="22"/>
                <w:lang w:eastAsia="en-US"/>
              </w:rPr>
              <w:t>Драчёнинская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  <w:p w:rsidR="002F3186" w:rsidRDefault="002F31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>
              <w:rPr>
                <w:sz w:val="22"/>
                <w:szCs w:val="22"/>
                <w:lang w:eastAsia="en-US"/>
              </w:rPr>
              <w:t>Камышинская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ООШ имени героя Кузбасса Н.Д. </w:t>
            </w:r>
            <w:proofErr w:type="spellStart"/>
            <w:r>
              <w:rPr>
                <w:sz w:val="22"/>
                <w:szCs w:val="22"/>
                <w:lang w:eastAsia="en-US"/>
              </w:rPr>
              <w:t>Назаренко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>
              <w:rPr>
                <w:sz w:val="22"/>
                <w:szCs w:val="22"/>
                <w:lang w:eastAsia="en-US"/>
              </w:rPr>
              <w:t>Краснинская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«Красноярская ООШ»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>
              <w:rPr>
                <w:sz w:val="22"/>
                <w:szCs w:val="22"/>
                <w:lang w:eastAsia="en-US"/>
              </w:rPr>
              <w:t>Ленинуглевская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>
              <w:rPr>
                <w:sz w:val="22"/>
                <w:szCs w:val="22"/>
                <w:lang w:eastAsia="en-US"/>
              </w:rPr>
              <w:t>Мирновская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>
              <w:rPr>
                <w:sz w:val="22"/>
                <w:szCs w:val="22"/>
                <w:lang w:eastAsia="en-US"/>
              </w:rPr>
              <w:t>Мусохрановская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>
              <w:rPr>
                <w:sz w:val="22"/>
                <w:szCs w:val="22"/>
                <w:lang w:eastAsia="en-US"/>
              </w:rPr>
              <w:t>Новинская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>
              <w:rPr>
                <w:sz w:val="22"/>
                <w:szCs w:val="22"/>
                <w:lang w:eastAsia="en-US"/>
              </w:rPr>
              <w:t>Панфиловская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>
              <w:rPr>
                <w:sz w:val="22"/>
                <w:szCs w:val="22"/>
                <w:lang w:eastAsia="en-US"/>
              </w:rPr>
              <w:t>Подгорновская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МКОУ «Свердловская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rPr>
          <w:trHeight w:val="28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«Чкаловская ООШ»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МБОУ </w:t>
            </w:r>
            <w:proofErr w:type="spellStart"/>
            <w:r>
              <w:rPr>
                <w:sz w:val="22"/>
                <w:szCs w:val="22"/>
                <w:lang w:eastAsia="en-US"/>
              </w:rPr>
              <w:t>Чусовитинская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МБОУ «</w:t>
            </w:r>
            <w:proofErr w:type="spellStart"/>
            <w:r>
              <w:rPr>
                <w:sz w:val="22"/>
                <w:szCs w:val="22"/>
                <w:lang w:eastAsia="en-US"/>
              </w:rPr>
              <w:t>Шабановская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</w:t>
            </w:r>
            <w:proofErr w:type="gramStart"/>
            <w:r>
              <w:rPr>
                <w:sz w:val="22"/>
                <w:szCs w:val="22"/>
                <w:lang w:eastAsia="en-US"/>
              </w:rPr>
              <w:t>О(</w:t>
            </w:r>
            <w:proofErr w:type="gramEnd"/>
            <w:r>
              <w:rPr>
                <w:sz w:val="22"/>
                <w:szCs w:val="22"/>
                <w:lang w:eastAsia="en-US"/>
              </w:rPr>
              <w:t>к)Ш»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МКОУ «</w:t>
            </w:r>
            <w:proofErr w:type="spellStart"/>
            <w:r>
              <w:rPr>
                <w:sz w:val="22"/>
                <w:szCs w:val="22"/>
                <w:lang w:eastAsia="en-US"/>
              </w:rPr>
              <w:t>Краснинская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школа-интернат»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3186" w:rsidTr="002F3186">
        <w:trPr>
          <w:trHeight w:val="53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86" w:rsidRDefault="002F318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86" w:rsidRDefault="002F3186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1C32F3" w:rsidRDefault="001C32F3" w:rsidP="001C32F3">
      <w:pPr>
        <w:jc w:val="center"/>
        <w:rPr>
          <w:sz w:val="22"/>
          <w:szCs w:val="22"/>
        </w:rPr>
      </w:pPr>
    </w:p>
    <w:p w:rsidR="001C32F3" w:rsidRDefault="001C32F3" w:rsidP="001C32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1C32F3" w:rsidRDefault="001C32F3" w:rsidP="001C32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 лагерей с дневным пребыванием</w:t>
      </w:r>
    </w:p>
    <w:p w:rsidR="001C32F3" w:rsidRDefault="001C32F3" w:rsidP="001C32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период осенних каникул </w:t>
      </w:r>
    </w:p>
    <w:tbl>
      <w:tblPr>
        <w:tblStyle w:val="a3"/>
        <w:tblW w:w="9330" w:type="dxa"/>
        <w:tblLayout w:type="fixed"/>
        <w:tblLook w:val="01E0"/>
      </w:tblPr>
      <w:tblGrid>
        <w:gridCol w:w="675"/>
        <w:gridCol w:w="3218"/>
        <w:gridCol w:w="3161"/>
        <w:gridCol w:w="2276"/>
      </w:tblGrid>
      <w:tr w:rsidR="001C32F3" w:rsidTr="001C32F3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Сроки проведения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детей</w:t>
            </w:r>
          </w:p>
        </w:tc>
      </w:tr>
      <w:tr w:rsidR="001C32F3" w:rsidTr="001C32F3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F3" w:rsidRDefault="001C32F3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1C32F3" w:rsidRDefault="001C32F3" w:rsidP="001C32F3"/>
    <w:sectPr w:rsidR="001C32F3" w:rsidSect="00D9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0E6"/>
    <w:rsid w:val="000413C0"/>
    <w:rsid w:val="00053320"/>
    <w:rsid w:val="00055F5B"/>
    <w:rsid w:val="00096DE8"/>
    <w:rsid w:val="000A42E9"/>
    <w:rsid w:val="000E14C0"/>
    <w:rsid w:val="00140232"/>
    <w:rsid w:val="001B0B3A"/>
    <w:rsid w:val="001C32F3"/>
    <w:rsid w:val="001D3F92"/>
    <w:rsid w:val="001E18D2"/>
    <w:rsid w:val="001E33D0"/>
    <w:rsid w:val="002167B6"/>
    <w:rsid w:val="00221A1B"/>
    <w:rsid w:val="0025465D"/>
    <w:rsid w:val="00281D21"/>
    <w:rsid w:val="002A2B07"/>
    <w:rsid w:val="002B1BE4"/>
    <w:rsid w:val="002E5E57"/>
    <w:rsid w:val="002F3186"/>
    <w:rsid w:val="003049D3"/>
    <w:rsid w:val="0030533A"/>
    <w:rsid w:val="00332AC6"/>
    <w:rsid w:val="003869F3"/>
    <w:rsid w:val="00395C69"/>
    <w:rsid w:val="0039697A"/>
    <w:rsid w:val="003F6CEA"/>
    <w:rsid w:val="003F7816"/>
    <w:rsid w:val="00417AF1"/>
    <w:rsid w:val="00456766"/>
    <w:rsid w:val="0048414A"/>
    <w:rsid w:val="00486CF5"/>
    <w:rsid w:val="004C590D"/>
    <w:rsid w:val="005340A3"/>
    <w:rsid w:val="00557C32"/>
    <w:rsid w:val="005D6AB5"/>
    <w:rsid w:val="00622FA7"/>
    <w:rsid w:val="006B4D7F"/>
    <w:rsid w:val="006E310B"/>
    <w:rsid w:val="00714636"/>
    <w:rsid w:val="00741CE2"/>
    <w:rsid w:val="0074253C"/>
    <w:rsid w:val="007E0D47"/>
    <w:rsid w:val="007E4995"/>
    <w:rsid w:val="008120FB"/>
    <w:rsid w:val="0082176D"/>
    <w:rsid w:val="00821DC2"/>
    <w:rsid w:val="00821DED"/>
    <w:rsid w:val="008D4387"/>
    <w:rsid w:val="008F353F"/>
    <w:rsid w:val="00986EFB"/>
    <w:rsid w:val="009A7827"/>
    <w:rsid w:val="009F32F5"/>
    <w:rsid w:val="009F3DAF"/>
    <w:rsid w:val="009F5A59"/>
    <w:rsid w:val="00A6115B"/>
    <w:rsid w:val="00AB3410"/>
    <w:rsid w:val="00AD745D"/>
    <w:rsid w:val="00AE3D42"/>
    <w:rsid w:val="00AE7072"/>
    <w:rsid w:val="00B13A16"/>
    <w:rsid w:val="00B53E2B"/>
    <w:rsid w:val="00B63479"/>
    <w:rsid w:val="00B67CA1"/>
    <w:rsid w:val="00B93195"/>
    <w:rsid w:val="00B932C0"/>
    <w:rsid w:val="00B9772F"/>
    <w:rsid w:val="00C04755"/>
    <w:rsid w:val="00C243E1"/>
    <w:rsid w:val="00C24DA5"/>
    <w:rsid w:val="00C40D19"/>
    <w:rsid w:val="00C460CB"/>
    <w:rsid w:val="00C5596C"/>
    <w:rsid w:val="00C720C4"/>
    <w:rsid w:val="00CE4DF9"/>
    <w:rsid w:val="00CF5A3F"/>
    <w:rsid w:val="00D74C22"/>
    <w:rsid w:val="00D9571C"/>
    <w:rsid w:val="00DF6BC7"/>
    <w:rsid w:val="00E324EF"/>
    <w:rsid w:val="00E35366"/>
    <w:rsid w:val="00E47D43"/>
    <w:rsid w:val="00E677EA"/>
    <w:rsid w:val="00EB35DE"/>
    <w:rsid w:val="00ED7AE1"/>
    <w:rsid w:val="00EE35EA"/>
    <w:rsid w:val="00EE7121"/>
    <w:rsid w:val="00EF32CD"/>
    <w:rsid w:val="00EF40E6"/>
    <w:rsid w:val="00F818BC"/>
    <w:rsid w:val="00FF2478"/>
    <w:rsid w:val="00F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4625E-69DD-4591-9850-1B8F3EF1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Николаевна</dc:creator>
  <cp:lastModifiedBy>Людмила Николаевна</cp:lastModifiedBy>
  <cp:revision>5</cp:revision>
  <cp:lastPrinted>2023-02-01T01:36:00Z</cp:lastPrinted>
  <dcterms:created xsi:type="dcterms:W3CDTF">2024-02-08T09:46:00Z</dcterms:created>
  <dcterms:modified xsi:type="dcterms:W3CDTF">2024-02-14T07:37:00Z</dcterms:modified>
</cp:coreProperties>
</file>